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63" w:rsidRDefault="00204163" w:rsidP="00204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204163" w:rsidRDefault="00204163" w:rsidP="00204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204163" w:rsidRDefault="00204163" w:rsidP="00204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204163" w:rsidRDefault="00204163" w:rsidP="00204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204163" w:rsidRDefault="00204163" w:rsidP="00204163"/>
    <w:p w:rsidR="00204163" w:rsidRDefault="00204163" w:rsidP="00204163">
      <w:pPr>
        <w:jc w:val="both"/>
        <w:rPr>
          <w:b/>
          <w:sz w:val="24"/>
          <w:szCs w:val="24"/>
        </w:rPr>
      </w:pPr>
    </w:p>
    <w:p w:rsidR="00204163" w:rsidRDefault="00204163" w:rsidP="00204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17 Haziran 2020</w:t>
      </w:r>
    </w:p>
    <w:p w:rsidR="00204163" w:rsidRDefault="00204163" w:rsidP="00204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16</w:t>
      </w:r>
    </w:p>
    <w:p w:rsidR="00204163" w:rsidRDefault="00204163" w:rsidP="00204163">
      <w:pPr>
        <w:jc w:val="both"/>
        <w:rPr>
          <w:b/>
          <w:sz w:val="24"/>
          <w:szCs w:val="24"/>
        </w:rPr>
      </w:pPr>
    </w:p>
    <w:p w:rsidR="00204163" w:rsidRDefault="00204163" w:rsidP="00204163">
      <w:pPr>
        <w:jc w:val="both"/>
        <w:rPr>
          <w:b/>
          <w:sz w:val="24"/>
          <w:szCs w:val="24"/>
        </w:rPr>
      </w:pPr>
    </w:p>
    <w:p w:rsidR="00204163" w:rsidRDefault="00204163" w:rsidP="00204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04163" w:rsidRDefault="00204163" w:rsidP="00204163">
      <w:pPr>
        <w:ind w:firstLine="708"/>
        <w:jc w:val="both"/>
        <w:rPr>
          <w:sz w:val="24"/>
          <w:szCs w:val="24"/>
        </w:rPr>
      </w:pPr>
    </w:p>
    <w:p w:rsidR="00204163" w:rsidRDefault="00204163" w:rsidP="00204163">
      <w:pPr>
        <w:ind w:firstLine="708"/>
        <w:jc w:val="both"/>
        <w:rPr>
          <w:sz w:val="24"/>
          <w:szCs w:val="24"/>
        </w:rPr>
      </w:pPr>
    </w:p>
    <w:p w:rsidR="00204163" w:rsidRDefault="00204163" w:rsidP="002041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09/06/2020</w:t>
      </w:r>
      <w:proofErr w:type="gramEnd"/>
      <w:r>
        <w:rPr>
          <w:sz w:val="24"/>
          <w:szCs w:val="24"/>
        </w:rPr>
        <w:t xml:space="preserve"> tarih ve E.68022 sayılı yazısına istinaden; 2016131457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Mislina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DİLMEN’in</w:t>
      </w:r>
      <w:proofErr w:type="spellEnd"/>
      <w:r>
        <w:rPr>
          <w:sz w:val="24"/>
          <w:szCs w:val="24"/>
        </w:rPr>
        <w:t>, ders muafiyet raporu hakkında görüşüldü.</w:t>
      </w:r>
    </w:p>
    <w:p w:rsidR="00204163" w:rsidRDefault="00204163" w:rsidP="00204163">
      <w:pPr>
        <w:ind w:firstLine="708"/>
        <w:jc w:val="both"/>
        <w:rPr>
          <w:sz w:val="24"/>
          <w:szCs w:val="24"/>
        </w:rPr>
      </w:pPr>
    </w:p>
    <w:p w:rsidR="00204163" w:rsidRDefault="00204163" w:rsidP="002041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Bölümü’ne “Merkezi Yerleştirme ile Yatay </w:t>
      </w:r>
      <w:proofErr w:type="spellStart"/>
      <w:r>
        <w:rPr>
          <w:sz w:val="24"/>
          <w:szCs w:val="24"/>
        </w:rPr>
        <w:t>Geçiş”le</w:t>
      </w:r>
      <w:proofErr w:type="spellEnd"/>
      <w:r>
        <w:rPr>
          <w:sz w:val="24"/>
          <w:szCs w:val="24"/>
        </w:rPr>
        <w:t xml:space="preserve"> kayıt yaptıran, </w:t>
      </w:r>
      <w:proofErr w:type="gramStart"/>
      <w:r>
        <w:rPr>
          <w:sz w:val="24"/>
          <w:szCs w:val="24"/>
        </w:rPr>
        <w:t>2016131457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Mislina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DİLMEN’in</w:t>
      </w:r>
      <w:proofErr w:type="spellEnd"/>
      <w:r>
        <w:rPr>
          <w:sz w:val="24"/>
          <w:szCs w:val="24"/>
        </w:rPr>
        <w:t xml:space="preserve">, ekte sunulan İletişim Bilimleri Bölümü Ders Muafiyet Komisyonu Raporuna göre, daha önce bir yükseköğretim kurumunda alarak başarılı olduğu </w:t>
      </w:r>
      <w:r>
        <w:rPr>
          <w:b/>
          <w:sz w:val="24"/>
          <w:szCs w:val="24"/>
        </w:rPr>
        <w:t xml:space="preserve">ILT-304 İletişim Sosyolojisi (DD) </w:t>
      </w:r>
      <w:r>
        <w:rPr>
          <w:sz w:val="24"/>
          <w:szCs w:val="24"/>
        </w:rPr>
        <w:t xml:space="preserve">dersinden muaf sayılmasına, gereği için Ç.Ü Öğrenci İşleri Daire Başkanlığına, ilgili bölüm başkanlığına ve adı geçen öğrenciye bildirilmesine toplantıya katılanların oybirliği ile karar verildi.   </w:t>
      </w:r>
    </w:p>
    <w:p w:rsidR="00204163" w:rsidRDefault="00204163" w:rsidP="00204163">
      <w:pPr>
        <w:jc w:val="both"/>
        <w:rPr>
          <w:sz w:val="24"/>
          <w:szCs w:val="24"/>
        </w:rPr>
      </w:pPr>
    </w:p>
    <w:p w:rsidR="00204163" w:rsidRDefault="00204163" w:rsidP="00204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204163" w:rsidRDefault="00204163" w:rsidP="00204163">
      <w:pPr>
        <w:ind w:left="2832" w:firstLine="708"/>
      </w:pPr>
    </w:p>
    <w:p w:rsidR="00204163" w:rsidRDefault="00204163" w:rsidP="00204163">
      <w:pPr>
        <w:ind w:left="2832" w:firstLine="708"/>
      </w:pPr>
    </w:p>
    <w:p w:rsidR="00204163" w:rsidRDefault="00204163" w:rsidP="002041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Stüdyo Binası Koordinatörlüğünün </w:t>
      </w:r>
      <w:proofErr w:type="gramStart"/>
      <w:r>
        <w:rPr>
          <w:sz w:val="24"/>
          <w:szCs w:val="24"/>
        </w:rPr>
        <w:t>17/06/2020</w:t>
      </w:r>
      <w:proofErr w:type="gramEnd"/>
      <w:r>
        <w:rPr>
          <w:sz w:val="24"/>
          <w:szCs w:val="24"/>
        </w:rPr>
        <w:t xml:space="preserve"> tarih ve E.71275 sayılı yazısı istinaden; Stüdyo Binasında yapılacak işlerin revize edilmiş fiyat listesi hakkında görüşüldü.</w:t>
      </w:r>
    </w:p>
    <w:p w:rsidR="00204163" w:rsidRDefault="00204163" w:rsidP="00204163">
      <w:pPr>
        <w:ind w:firstLine="708"/>
        <w:jc w:val="both"/>
        <w:rPr>
          <w:sz w:val="24"/>
          <w:szCs w:val="24"/>
        </w:rPr>
      </w:pPr>
    </w:p>
    <w:p w:rsidR="00204163" w:rsidRDefault="00204163" w:rsidP="002041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bünyesinde kurulmuş olan Döner Sermaye Alt Birimi kapsamında Stüdyo Binası’nda yapılacak olan işlerin revize edilmiş fiyat listesinin, Stüdyo Binası Koordinatörlüğünden geldiği ekteki şekliyle kabulüne, fiyat listesinin </w:t>
      </w:r>
      <w:proofErr w:type="gramStart"/>
      <w:r>
        <w:rPr>
          <w:sz w:val="24"/>
          <w:szCs w:val="24"/>
        </w:rPr>
        <w:t>17/06/2020</w:t>
      </w:r>
      <w:proofErr w:type="gramEnd"/>
      <w:r>
        <w:rPr>
          <w:sz w:val="24"/>
          <w:szCs w:val="24"/>
        </w:rPr>
        <w:t>-31/12/2020 tarihleri arasında geçerli olmasına, gereği için Ç.Ü Döner Sermaye Müdürlüğüne arzına toplantıya katılanların oybirliği ile karar verildi.</w:t>
      </w:r>
    </w:p>
    <w:p w:rsidR="00204163" w:rsidRDefault="00204163" w:rsidP="00204163">
      <w:pPr>
        <w:jc w:val="both"/>
        <w:rPr>
          <w:sz w:val="24"/>
          <w:szCs w:val="24"/>
        </w:rPr>
      </w:pPr>
    </w:p>
    <w:p w:rsidR="00204163" w:rsidRDefault="00204163" w:rsidP="00204163">
      <w:pPr>
        <w:ind w:left="2832" w:firstLine="708"/>
      </w:pPr>
    </w:p>
    <w:p w:rsidR="00204163" w:rsidRDefault="00204163" w:rsidP="00204163">
      <w:pPr>
        <w:ind w:left="2832" w:firstLine="708"/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163"/>
    <w:rsid w:val="000B3EB1"/>
    <w:rsid w:val="000D0A62"/>
    <w:rsid w:val="00204163"/>
    <w:rsid w:val="00270293"/>
    <w:rsid w:val="002C1204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2020-06-23T08:44:00Z</dcterms:created>
  <dcterms:modified xsi:type="dcterms:W3CDTF">2020-06-23T08:46:00Z</dcterms:modified>
</cp:coreProperties>
</file>